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  <w:r>
        <w:drawing xmlns:a="http://schemas.openxmlformats.org/drawingml/2006/main">
          <wp:inline distT="0" distB="0" distL="0" distR="0">
            <wp:extent cx="1837802" cy="80843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_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02" cy="808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n-US"/>
        </w:rPr>
        <w:t>29077 Avenue Penn,Valencia, CA, 91355</w:t>
      </w:r>
    </w:p>
    <w:p>
      <w:pPr>
        <w:pStyle w:val="Normal.0"/>
        <w:jc w:val="center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n-US"/>
        </w:rPr>
        <w:t>818 407-5600 phone   818 407-7540 fax</w:t>
      </w: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Thank you for the opportunity to be of service.  As a valued customer of Global Aerospace Technology Corp., we would appreciate your efforts in helping us better serve you and all of our customers.  Please take a couple of minutes to respond to the following questionnaire and return it to my attention via e-mail, fax or mail.  Your help and cooperation will be greatly appreciated</w:t>
      </w: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Company Name:        __________________________________________                 Phone:  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                         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Company Contact:     __________________________________________           Email / Fax _________________________________</w:t>
        <w:tab/>
      </w: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p>
      <w:pPr>
        <w:pStyle w:val="Normal.0"/>
        <w:shd w:val="clear" w:color="auto" w:fill="ffffff"/>
        <w:spacing w:before="180"/>
        <w:ind w:left="360" w:firstLine="0"/>
        <w:outlineLvl w:val="4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rate your level of satisfaction with Global Aerospace Technology Corp. (GATCO) in the following?</w:t>
      </w:r>
    </w:p>
    <w:p>
      <w:pPr>
        <w:pStyle w:val="Normal.0"/>
        <w:shd w:val="clear" w:color="auto" w:fill="ffffff"/>
        <w:spacing w:before="180"/>
        <w:ind w:left="360" w:firstLine="0"/>
        <w:outlineLvl w:val="4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a scale of 1 to 5 where: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240"/>
        <w:ind w:right="0"/>
        <w:jc w:val="left"/>
        <w:outlineLvl w:val="4"/>
        <w:rPr>
          <w:rFonts w:ascii="Arial" w:hAnsi="Arial"/>
          <w:b w:val="1"/>
          <w:bCs w:val="1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represents 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Dissatisfied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80"/>
        <w:ind w:right="0"/>
        <w:jc w:val="left"/>
        <w:outlineLvl w:val="4"/>
        <w:rPr>
          <w:rFonts w:ascii="Arial" w:hAnsi="Arial"/>
          <w:b w:val="1"/>
          <w:bCs w:val="1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represents 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Very Satisfied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80"/>
        <w:ind w:right="0"/>
        <w:jc w:val="left"/>
        <w:outlineLvl w:val="4"/>
        <w:rPr>
          <w:rFonts w:ascii="Arial" w:hAnsi="Arial"/>
          <w:b w:val="1"/>
          <w:bCs w:val="1"/>
          <w:outline w:val="0"/>
          <w:color w:val="3366ff"/>
          <w:sz w:val="18"/>
          <w:szCs w:val="18"/>
          <w:rtl w:val="0"/>
          <w:lang w:val="en-US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>Product</w:t>
      </w:r>
      <w:r>
        <w:rPr>
          <w:rFonts w:ascii="Arial" w:hAnsi="Arial"/>
          <w:b w:val="0"/>
          <w:bCs w:val="0"/>
          <w:outline w:val="0"/>
          <w:color w:val="3366ff"/>
          <w:sz w:val="18"/>
          <w:szCs w:val="18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    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satisfied is you with each of the following aspects of GATCO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products?</w:t>
      </w:r>
    </w:p>
    <w:p>
      <w:pPr>
        <w:pStyle w:val="Normal.0"/>
        <w:shd w:val="clear" w:color="auto" w:fill="ffffff"/>
        <w:spacing w:before="180"/>
        <w:ind w:left="5760" w:firstLine="0"/>
        <w:outlineLvl w:val="4"/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val="single" w:color="3366ff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  </w:t>
      </w: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Dissatisfied</w:t>
      </w:r>
      <w:r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ab/>
        <w:tab/>
        <w:tab/>
        <w:t xml:space="preserve">       </w:t>
      </w: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>Very Satisfied</w:t>
      </w:r>
      <w:r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ab/>
        <w:t xml:space="preserve">   </w:t>
      </w:r>
    </w:p>
    <w:p>
      <w:pPr>
        <w:pStyle w:val="Normal.0"/>
        <w:shd w:val="clear" w:color="auto" w:fill="ffffff"/>
        <w:spacing w:before="180"/>
        <w:ind w:left="6480" w:firstLine="0"/>
        <w:outlineLvl w:val="4"/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color="3366ff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>1</w:t>
        <w:tab/>
        <w:t>2</w:t>
        <w:tab/>
        <w:t>3</w:t>
        <w:tab/>
        <w:t>4</w:t>
        <w:tab/>
        <w:t>5</w:t>
        <w:tab/>
        <w:t>N/A</w:t>
      </w:r>
    </w:p>
    <w:p>
      <w:pPr>
        <w:pStyle w:val="Normal.0"/>
        <w:shd w:val="clear" w:color="auto" w:fill="ffffff"/>
        <w:spacing w:before="180"/>
        <w:ind w:firstLine="720"/>
        <w:jc w:val="both"/>
        <w:outlineLvl w:val="4"/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sectPr>
          <w:headerReference w:type="default" r:id="rId5"/>
          <w:footerReference w:type="default" r:id="rId6"/>
          <w:pgSz w:w="12240" w:h="15840" w:orient="portrait"/>
          <w:pgMar w:top="144" w:right="720" w:bottom="144" w:left="720" w:header="720" w:footer="720"/>
          <w:bidi w:val="0"/>
        </w:sect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Quote Response</w:t>
        <w:tab/>
        <w:tab/>
        <w:tab/>
      </w:r>
      <w:r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r>
    </w:p>
    <w:p>
      <w:pPr>
        <w:pStyle w:val="Normal.0"/>
        <w:shd w:val="clear" w:color="auto" w:fill="ffffff"/>
        <w:spacing w:before="180" w:line="360" w:lineRule="auto"/>
        <w:ind w:firstLine="720"/>
        <w:outlineLvl w:val="4"/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Pricing</w:t>
        <w:tab/>
        <w:tab/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Availability/Lead-time</w:t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Quality</w:t>
        <w:tab/>
        <w:tab/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On-time Delivery</w:t>
        <w:tab/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180" w:line="360" w:lineRule="auto"/>
        <w:ind w:right="0"/>
        <w:jc w:val="left"/>
        <w:outlineLvl w:val="4"/>
        <w:rPr>
          <w:rFonts w:ascii="Arial" w:hAnsi="Arial"/>
          <w:b w:val="1"/>
          <w:bCs w:val="1"/>
          <w:outline w:val="0"/>
          <w:color w:val="3366ff"/>
          <w:sz w:val="18"/>
          <w:szCs w:val="18"/>
          <w:rtl w:val="0"/>
          <w:lang w:val="en-US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>Customer Service</w:t>
      </w:r>
      <w:r>
        <w:rPr>
          <w:rFonts w:ascii="Arial" w:hAnsi="Arial"/>
          <w:b w:val="0"/>
          <w:bCs w:val="0"/>
          <w:outline w:val="0"/>
          <w:color w:val="3366ff"/>
          <w:sz w:val="18"/>
          <w:szCs w:val="18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    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the past year, how satisfied have you been with our customer service?</w:t>
      </w:r>
    </w:p>
    <w:p>
      <w:pPr>
        <w:pStyle w:val="Normal.0"/>
        <w:shd w:val="clear" w:color="auto" w:fill="ffffff"/>
        <w:spacing w:before="180"/>
        <w:ind w:left="6480" w:firstLine="0"/>
        <w:outlineLvl w:val="4"/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color="3366ff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>1</w:t>
        <w:tab/>
        <w:t>2</w:t>
        <w:tab/>
        <w:t>3</w:t>
        <w:tab/>
        <w:t>4</w:t>
        <w:tab/>
        <w:t>5</w:t>
        <w:tab/>
        <w:t>N/A</w:t>
      </w:r>
    </w:p>
    <w:p>
      <w:pPr>
        <w:pStyle w:val="Normal.0"/>
        <w:shd w:val="clear" w:color="auto" w:fill="ffffff"/>
        <w:spacing w:before="180"/>
        <w:ind w:firstLine="720"/>
        <w:jc w:val="both"/>
        <w:outlineLvl w:val="4"/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Professionalism and Courtesy</w:t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spacing w:before="180"/>
        <w:ind w:firstLine="720"/>
        <w:jc w:val="both"/>
        <w:outlineLvl w:val="4"/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sectPr>
          <w:type w:val="continuous"/>
          <w:pgSz w:w="12240" w:h="15840" w:orient="portrait"/>
          <w:pgMar w:top="144" w:right="720" w:bottom="144" w:left="720" w:header="720" w:footer="720"/>
          <w:bidi w:val="0"/>
        </w:sectPr>
      </w:pP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r>
    </w:p>
    <w:p>
      <w:pPr>
        <w:pStyle w:val="Normal.0"/>
        <w:shd w:val="clear" w:color="auto" w:fill="ffffff"/>
        <w:spacing w:before="180" w:line="360" w:lineRule="auto"/>
        <w:ind w:firstLine="720"/>
        <w:outlineLvl w:val="4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Assistance Response</w:t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Product Knowledge</w:t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Keeping in Contact and Updates</w:t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Resolve matters promptly </w:t>
        <w:tab/>
        <w:tab/>
        <w:tab/>
        <w:tab/>
        <w:tab/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hd w:val="clear" w:color="auto" w:fill="ffffff"/>
        <w:spacing w:before="180" w:line="360" w:lineRule="auto"/>
        <w:outlineLvl w:val="4"/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val="single" w:color="3366ff"/>
          <w14:textFill>
            <w14:solidFill>
              <w14:srgbClr w14:val="3366FF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>Overall Performance</w:t>
      </w:r>
      <w:r>
        <w:rPr>
          <w:rFonts w:ascii="Arial" w:cs="Arial" w:hAnsi="Arial" w:eastAsia="Arial"/>
          <w:outline w:val="0"/>
          <w:color w:val="3366ff"/>
          <w:sz w:val="18"/>
          <w:szCs w:val="18"/>
          <w:u w:color="3366ff"/>
          <w14:textFill>
            <w14:solidFill>
              <w14:srgbClr w14:val="3366FF"/>
            </w14:solidFill>
          </w14:textFill>
        </w:rPr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Please rate your overall satisfaction with Global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s services</w:t>
        <w:tab/>
        <w:tab/>
        <w:tab/>
        <w:tab/>
      </w:r>
    </w:p>
    <w:p>
      <w:pPr>
        <w:pStyle w:val="Normal.0"/>
        <w:shd w:val="clear" w:color="auto" w:fill="ffffff"/>
        <w:spacing w:before="180"/>
        <w:ind w:left="720" w:firstLine="0"/>
        <w:outlineLvl w:val="4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Very Satisfied</w:t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Satisfied</w:t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</w:t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Undecided   </w:t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Less than Satisfied</w:t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</w:t>
      </w:r>
      <w:r>
        <w:rPr>
          <w:rFonts w:ascii="Trebuchet MS" w:cs="Trebuchet MS" w:hAnsi="Trebuchet MS" w:eastAsia="Trebuchet MS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53620" cy="153620"/>
            <wp:effectExtent l="0" t="0" r="0" b="0"/>
            <wp:docPr id="10737418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boxGree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0" cy="15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Dissatisfied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180"/>
        <w:ind w:right="0"/>
        <w:jc w:val="left"/>
        <w:outlineLvl w:val="4"/>
        <w:rPr>
          <w:rFonts w:ascii="Arial" w:hAnsi="Arial"/>
          <w:b w:val="1"/>
          <w:bCs w:val="1"/>
          <w:outline w:val="0"/>
          <w:color w:val="3366ff"/>
          <w:sz w:val="18"/>
          <w:szCs w:val="18"/>
          <w:rtl w:val="0"/>
          <w:lang w:val="en-US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val="single" w:color="3366ff"/>
          <w:rtl w:val="0"/>
          <w:lang w:val="en-US"/>
          <w14:textFill>
            <w14:solidFill>
              <w14:srgbClr w14:val="3366FF"/>
            </w14:solidFill>
          </w14:textFill>
        </w:rPr>
        <w:t>Comments</w:t>
      </w:r>
    </w:p>
    <w:p>
      <w:pPr>
        <w:pStyle w:val="Normal.0"/>
        <w:shd w:val="clear" w:color="auto" w:fill="ffffff"/>
        <w:spacing w:before="180"/>
        <w:ind w:firstLine="540"/>
        <w:outlineLvl w:val="4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</w:t>
      </w:r>
    </w:p>
    <w:p>
      <w:pPr>
        <w:pStyle w:val="Normal.0"/>
        <w:shd w:val="clear" w:color="auto" w:fill="ffffff"/>
        <w:spacing w:before="180"/>
        <w:ind w:firstLine="540"/>
        <w:outlineLvl w:val="4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</w:t>
      </w:r>
    </w:p>
    <w:p>
      <w:pPr>
        <w:pStyle w:val="Normal.0"/>
        <w:shd w:val="clear" w:color="auto" w:fill="ffffff"/>
        <w:spacing w:before="180"/>
        <w:ind w:firstLine="540"/>
        <w:outlineLvl w:val="4"/>
        <w:rPr>
          <w:rFonts w:ascii="Arial" w:cs="Arial" w:hAnsi="Arial" w:eastAsia="Arial"/>
          <w:sz w:val="18"/>
          <w:szCs w:val="18"/>
        </w:rPr>
        <w:sectPr>
          <w:type w:val="continuous"/>
          <w:pgSz w:w="12240" w:h="15840" w:orient="portrait"/>
          <w:pgMar w:top="144" w:right="720" w:bottom="144" w:left="720" w:header="720" w:footer="720"/>
          <w:bidi w:val="0"/>
        </w:sect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</w:t>
      </w:r>
      <w:r>
        <w:rPr>
          <w:rFonts w:ascii="Arial" w:cs="Arial" w:hAnsi="Arial" w:eastAsia="Arial"/>
          <w:sz w:val="18"/>
          <w:szCs w:val="18"/>
        </w:rPr>
      </w:r>
    </w:p>
    <w:p>
      <w:pPr>
        <w:pStyle w:val="Normal.0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Normal.0"/>
        <w:jc w:val="center"/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Return by</w:t>
      </w:r>
      <w:r>
        <w:rPr>
          <w:rFonts w:ascii="Arial" w:hAnsi="Arial"/>
          <w:sz w:val="16"/>
          <w:szCs w:val="16"/>
          <w:rtl w:val="0"/>
          <w:lang w:val="en-US"/>
        </w:rPr>
        <w:t xml:space="preserve"> Mail, Fax: 818 407-7540 or e-mail info@globalatcorp.com.</w:t>
      </w:r>
    </w:p>
    <w:sectPr>
      <w:type w:val="continuous"/>
      <w:pgSz w:w="12240" w:h="15840" w:orient="portrait"/>
      <w:pgMar w:top="144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Arial" w:hAnsi="Arial"/>
        <w:sz w:val="16"/>
        <w:szCs w:val="16"/>
        <w:rtl w:val="0"/>
        <w:lang w:val="en-US"/>
      </w:rPr>
      <w:t>QF700, Rev. A</w:t>
      <w:tab/>
      <w:t xml:space="preserve">                                                                                                                                                                                    Approved by: FR, 3/4/10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1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ind w:left="54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</w:tabs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</w:tabs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</w:tabs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